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5AB9" w14:textId="77777777" w:rsidR="004975C4" w:rsidRDefault="004975C4" w:rsidP="00710763">
      <w:pPr>
        <w:pStyle w:val="Balk3"/>
        <w:jc w:val="center"/>
        <w:rPr>
          <w:bCs w:val="0"/>
        </w:rPr>
      </w:pPr>
    </w:p>
    <w:p w14:paraId="7191BB1E" w14:textId="77777777" w:rsidR="00710763" w:rsidRPr="002E0FCC" w:rsidRDefault="00710763" w:rsidP="008B3BBC">
      <w:pPr>
        <w:pStyle w:val="Balk4"/>
        <w:jc w:val="left"/>
      </w:pPr>
      <w:r w:rsidRPr="002E0FCC">
        <w:t>Protokolde aşağıdaki maddeler ve gerekli açıklamalar yer almalıdır</w:t>
      </w:r>
      <w:r>
        <w:t>.</w:t>
      </w:r>
    </w:p>
    <w:p w14:paraId="7EC45FC9" w14:textId="77777777" w:rsidR="00710763" w:rsidRPr="002E0FCC" w:rsidRDefault="00710763" w:rsidP="00710763">
      <w:pPr>
        <w:rPr>
          <w:lang w:val="tr-TR" w:eastAsia="tr-TR"/>
        </w:rPr>
      </w:pPr>
    </w:p>
    <w:p w14:paraId="4435303F" w14:textId="20AE2B93" w:rsidR="00710763" w:rsidRPr="003F2B38" w:rsidRDefault="00710763" w:rsidP="00710763">
      <w:pPr>
        <w:jc w:val="both"/>
        <w:rPr>
          <w:lang w:val="tr-TR"/>
        </w:rPr>
      </w:pPr>
      <w:r>
        <w:rPr>
          <w:lang w:val="tr-TR"/>
        </w:rPr>
        <w:t xml:space="preserve">     </w:t>
      </w:r>
    </w:p>
    <w:p w14:paraId="4788BB40" w14:textId="77777777" w:rsidR="00710763" w:rsidRDefault="00710763" w:rsidP="00710763">
      <w:pPr>
        <w:numPr>
          <w:ilvl w:val="0"/>
          <w:numId w:val="1"/>
        </w:numPr>
        <w:ind w:left="284" w:hanging="284"/>
        <w:jc w:val="both"/>
        <w:rPr>
          <w:lang w:val="tr-TR"/>
        </w:rPr>
      </w:pPr>
      <w:r>
        <w:rPr>
          <w:lang w:val="tr-TR"/>
        </w:rPr>
        <w:t xml:space="preserve">Tarih / Versiyon Numarası: </w:t>
      </w:r>
    </w:p>
    <w:p w14:paraId="63846256" w14:textId="77777777" w:rsidR="00710763" w:rsidRDefault="00710763" w:rsidP="00710763">
      <w:pPr>
        <w:ind w:left="284" w:hanging="284"/>
        <w:jc w:val="both"/>
        <w:rPr>
          <w:lang w:val="tr-TR"/>
        </w:rPr>
      </w:pPr>
    </w:p>
    <w:p w14:paraId="68BD6025" w14:textId="77777777" w:rsidR="00710763" w:rsidRPr="003F2B38" w:rsidRDefault="00710763" w:rsidP="0071076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val="tr-TR"/>
        </w:rPr>
      </w:pPr>
      <w:r>
        <w:rPr>
          <w:lang w:val="tr-TR"/>
        </w:rPr>
        <w:t>Araştırmanın Adı</w:t>
      </w:r>
      <w:r w:rsidRPr="003F2B38">
        <w:rPr>
          <w:lang w:val="tr-TR"/>
        </w:rPr>
        <w:t>:</w:t>
      </w:r>
    </w:p>
    <w:p w14:paraId="441E62A7" w14:textId="77777777" w:rsidR="00710763" w:rsidRPr="003F2B38" w:rsidRDefault="00710763" w:rsidP="00710763">
      <w:pPr>
        <w:ind w:left="284" w:hanging="284"/>
        <w:jc w:val="both"/>
        <w:rPr>
          <w:lang w:val="tr-TR"/>
        </w:rPr>
      </w:pPr>
    </w:p>
    <w:p w14:paraId="5CBB7A22" w14:textId="77777777" w:rsidR="00710763" w:rsidRPr="003F2B38" w:rsidRDefault="00710763" w:rsidP="0071076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val="tr-TR"/>
        </w:rPr>
      </w:pPr>
      <w:r>
        <w:rPr>
          <w:lang w:val="tr-TR"/>
        </w:rPr>
        <w:t>Araştırmanın Önemi</w:t>
      </w:r>
      <w:r w:rsidRPr="003F2B38">
        <w:rPr>
          <w:lang w:val="tr-TR"/>
        </w:rPr>
        <w:t>:</w:t>
      </w:r>
    </w:p>
    <w:p w14:paraId="1F493F8C" w14:textId="77777777" w:rsidR="00710763" w:rsidRPr="006712D2" w:rsidRDefault="00710763" w:rsidP="00710763">
      <w:pPr>
        <w:pStyle w:val="GvdeMetni"/>
        <w:ind w:left="284" w:hanging="284"/>
        <w:jc w:val="both"/>
        <w:rPr>
          <w:b/>
          <w:lang w:val="tr-TR"/>
        </w:rPr>
      </w:pPr>
    </w:p>
    <w:p w14:paraId="5817A57D" w14:textId="77777777" w:rsidR="00710763" w:rsidRPr="00536C18" w:rsidRDefault="00710763" w:rsidP="00710763">
      <w:pPr>
        <w:pStyle w:val="GvdeMetniGirintisi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right="-58" w:hanging="284"/>
        <w:jc w:val="both"/>
        <w:textAlignment w:val="baseline"/>
        <w:rPr>
          <w:bCs/>
          <w:lang w:val="tr-TR"/>
        </w:rPr>
      </w:pPr>
      <w:r w:rsidRPr="00536C18">
        <w:rPr>
          <w:bCs/>
          <w:lang w:val="tr-TR"/>
        </w:rPr>
        <w:t>Araştırmanın Amaç ve Yöntemi:</w:t>
      </w:r>
    </w:p>
    <w:p w14:paraId="1E349F21" w14:textId="77777777" w:rsidR="00710763" w:rsidRPr="006712D2" w:rsidRDefault="00710763" w:rsidP="00710763">
      <w:pPr>
        <w:pStyle w:val="ListeParagraf1"/>
        <w:ind w:left="284" w:hanging="284"/>
        <w:rPr>
          <w:b/>
          <w:bCs/>
          <w:sz w:val="24"/>
          <w:szCs w:val="24"/>
          <w:lang w:val="tr-TR"/>
        </w:rPr>
      </w:pPr>
    </w:p>
    <w:p w14:paraId="63C96BFC" w14:textId="77777777" w:rsidR="00710763" w:rsidRPr="002E0FCC" w:rsidRDefault="00710763" w:rsidP="00710763">
      <w:pPr>
        <w:pStyle w:val="GvdeMetniGirintisi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right="-58" w:hanging="284"/>
        <w:jc w:val="both"/>
        <w:textAlignment w:val="baseline"/>
        <w:rPr>
          <w:bCs/>
          <w:lang w:val="tr-TR"/>
        </w:rPr>
      </w:pPr>
      <w:r w:rsidRPr="002E0FCC">
        <w:rPr>
          <w:bCs/>
          <w:lang w:val="tr-TR"/>
        </w:rPr>
        <w:t>Bakılacak parametreler tek tek ve açık olarak yazılmalı</w:t>
      </w:r>
    </w:p>
    <w:p w14:paraId="414088D3" w14:textId="77777777" w:rsidR="00710763" w:rsidRPr="002E0FCC" w:rsidRDefault="00710763" w:rsidP="00710763">
      <w:pPr>
        <w:pStyle w:val="ListeParagraf1"/>
        <w:ind w:left="284" w:hanging="284"/>
        <w:rPr>
          <w:bCs/>
          <w:sz w:val="24"/>
          <w:szCs w:val="24"/>
          <w:lang w:val="tr-TR"/>
        </w:rPr>
      </w:pPr>
    </w:p>
    <w:p w14:paraId="63CDDE2B" w14:textId="77777777" w:rsidR="00710763" w:rsidRPr="00F44353" w:rsidRDefault="00710763" w:rsidP="00710763">
      <w:pPr>
        <w:pStyle w:val="GvdeMetniGirintisi"/>
        <w:overflowPunct w:val="0"/>
        <w:autoSpaceDE w:val="0"/>
        <w:autoSpaceDN w:val="0"/>
        <w:adjustRightInd w:val="0"/>
        <w:spacing w:after="0"/>
        <w:ind w:left="284" w:right="-58"/>
        <w:jc w:val="both"/>
        <w:textAlignment w:val="baseline"/>
        <w:rPr>
          <w:bCs/>
          <w:lang w:val="tr-TR"/>
        </w:rPr>
      </w:pPr>
      <w:r w:rsidRPr="00F44353">
        <w:rPr>
          <w:bCs/>
          <w:lang w:val="tr-TR"/>
        </w:rPr>
        <w:t>-</w:t>
      </w:r>
      <w:r>
        <w:rPr>
          <w:bCs/>
          <w:lang w:val="tr-TR"/>
        </w:rPr>
        <w:t xml:space="preserve"> </w:t>
      </w:r>
      <w:r w:rsidRPr="00F44353">
        <w:rPr>
          <w:bCs/>
          <w:lang w:val="tr-TR"/>
        </w:rPr>
        <w:t>Parametrelere nerede ve kim tarafından bakılacağı,</w:t>
      </w:r>
    </w:p>
    <w:p w14:paraId="6BD0F774" w14:textId="77777777" w:rsidR="00710763" w:rsidRPr="00F44353" w:rsidRDefault="00710763" w:rsidP="00710763">
      <w:pPr>
        <w:pStyle w:val="ListeParagraf1"/>
        <w:ind w:left="284"/>
        <w:rPr>
          <w:bCs/>
          <w:sz w:val="24"/>
          <w:szCs w:val="24"/>
          <w:lang w:val="tr-TR"/>
        </w:rPr>
      </w:pPr>
    </w:p>
    <w:p w14:paraId="4AB20331" w14:textId="77777777" w:rsidR="00710763" w:rsidRPr="00F44353" w:rsidRDefault="00710763" w:rsidP="00710763">
      <w:pPr>
        <w:pStyle w:val="GvdeMetniGirintisi"/>
        <w:overflowPunct w:val="0"/>
        <w:autoSpaceDE w:val="0"/>
        <w:autoSpaceDN w:val="0"/>
        <w:adjustRightInd w:val="0"/>
        <w:spacing w:after="0"/>
        <w:ind w:left="567" w:right="-58" w:hanging="283"/>
        <w:jc w:val="both"/>
        <w:textAlignment w:val="baseline"/>
        <w:rPr>
          <w:bCs/>
          <w:lang w:val="tr-TR"/>
        </w:rPr>
      </w:pPr>
      <w:r w:rsidRPr="00F44353">
        <w:rPr>
          <w:bCs/>
          <w:lang w:val="tr-TR"/>
        </w:rPr>
        <w:t>-</w:t>
      </w:r>
      <w:r>
        <w:rPr>
          <w:bCs/>
          <w:lang w:val="tr-TR"/>
        </w:rPr>
        <w:t xml:space="preserve"> </w:t>
      </w:r>
      <w:r w:rsidRPr="00F44353">
        <w:rPr>
          <w:bCs/>
          <w:lang w:val="tr-TR"/>
        </w:rPr>
        <w:t xml:space="preserve">Araştırmada kullanılacak parametrelerden hangilerinin rutin, hangilerinin araştırmaya özel </w:t>
      </w:r>
      <w:proofErr w:type="gramStart"/>
      <w:r w:rsidRPr="00F44353">
        <w:rPr>
          <w:bCs/>
          <w:lang w:val="tr-TR"/>
        </w:rPr>
        <w:t>istendiği</w:t>
      </w:r>
      <w:proofErr w:type="gramEnd"/>
      <w:r w:rsidRPr="00F44353">
        <w:rPr>
          <w:bCs/>
          <w:lang w:val="tr-TR"/>
        </w:rPr>
        <w:t>,</w:t>
      </w:r>
    </w:p>
    <w:p w14:paraId="2A3157ED" w14:textId="77777777" w:rsidR="00710763" w:rsidRPr="00F44353" w:rsidRDefault="00710763" w:rsidP="00710763">
      <w:pPr>
        <w:pStyle w:val="ListeParagraf1"/>
        <w:ind w:left="284"/>
        <w:rPr>
          <w:b/>
          <w:bCs/>
          <w:sz w:val="24"/>
          <w:szCs w:val="24"/>
          <w:lang w:val="tr-TR"/>
        </w:rPr>
      </w:pPr>
    </w:p>
    <w:p w14:paraId="4206F2DE" w14:textId="77777777" w:rsidR="00710763" w:rsidRPr="00F44353" w:rsidRDefault="00710763" w:rsidP="00710763">
      <w:pPr>
        <w:pStyle w:val="GvdeMetniGirintisi"/>
        <w:overflowPunct w:val="0"/>
        <w:autoSpaceDE w:val="0"/>
        <w:autoSpaceDN w:val="0"/>
        <w:adjustRightInd w:val="0"/>
        <w:spacing w:after="0"/>
        <w:ind w:left="284" w:right="-58"/>
        <w:jc w:val="both"/>
        <w:textAlignment w:val="baseline"/>
        <w:rPr>
          <w:bCs/>
          <w:lang w:val="tr-TR"/>
        </w:rPr>
      </w:pPr>
      <w:r>
        <w:rPr>
          <w:bCs/>
          <w:lang w:val="tr-TR"/>
        </w:rPr>
        <w:t xml:space="preserve">- </w:t>
      </w:r>
      <w:r w:rsidRPr="00F44353">
        <w:rPr>
          <w:bCs/>
          <w:lang w:val="tr-TR"/>
        </w:rPr>
        <w:t xml:space="preserve">Öngörülen çalışma süresi, başlangıç ve bitiş tarihleri belirtilmelidir. </w:t>
      </w:r>
    </w:p>
    <w:p w14:paraId="1FA00B56" w14:textId="77777777" w:rsidR="00710763" w:rsidRPr="00F44353" w:rsidRDefault="00710763" w:rsidP="00710763">
      <w:pPr>
        <w:pStyle w:val="GvdeMetni"/>
        <w:ind w:left="284" w:hanging="284"/>
        <w:jc w:val="both"/>
        <w:rPr>
          <w:b/>
          <w:lang w:val="tr-TR"/>
        </w:rPr>
      </w:pPr>
    </w:p>
    <w:p w14:paraId="59DFB02B" w14:textId="77777777" w:rsidR="00710763" w:rsidRPr="002E0FCC" w:rsidRDefault="00710763" w:rsidP="00710763">
      <w:pPr>
        <w:pStyle w:val="GvdeMetni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</w:pPr>
      <w:proofErr w:type="spellStart"/>
      <w:r w:rsidRPr="002E0FCC">
        <w:t>Araştırmaya</w:t>
      </w:r>
      <w:proofErr w:type="spellEnd"/>
      <w:r w:rsidRPr="002E0FCC">
        <w:t xml:space="preserve"> </w:t>
      </w:r>
      <w:proofErr w:type="spellStart"/>
      <w:r w:rsidRPr="002E0FCC">
        <w:t>dahil</w:t>
      </w:r>
      <w:proofErr w:type="spellEnd"/>
      <w:r w:rsidRPr="002E0FCC">
        <w:t xml:space="preserve"> </w:t>
      </w:r>
      <w:proofErr w:type="spellStart"/>
      <w:r w:rsidRPr="002E0FCC">
        <w:t>olacak</w:t>
      </w:r>
      <w:proofErr w:type="spellEnd"/>
      <w:r w:rsidRPr="002E0FCC">
        <w:t xml:space="preserve"> hasta, </w:t>
      </w:r>
      <w:proofErr w:type="spellStart"/>
      <w:r w:rsidRPr="002E0FCC">
        <w:t>gönüllü</w:t>
      </w:r>
      <w:proofErr w:type="spellEnd"/>
      <w:r w:rsidRPr="002E0FCC">
        <w:t xml:space="preserve"> </w:t>
      </w:r>
      <w:proofErr w:type="spellStart"/>
      <w:r w:rsidRPr="002E0FCC">
        <w:t>sayısı</w:t>
      </w:r>
      <w:proofErr w:type="spellEnd"/>
      <w:r w:rsidRPr="002E0FCC">
        <w:t xml:space="preserve"> </w:t>
      </w:r>
      <w:proofErr w:type="spellStart"/>
      <w:r w:rsidRPr="002E0FCC">
        <w:t>ve</w:t>
      </w:r>
      <w:proofErr w:type="spellEnd"/>
      <w:r w:rsidRPr="002E0FCC">
        <w:t xml:space="preserve"> </w:t>
      </w:r>
      <w:proofErr w:type="spellStart"/>
      <w:r w:rsidRPr="002E0FCC">
        <w:t>bunların</w:t>
      </w:r>
      <w:proofErr w:type="spellEnd"/>
      <w:r w:rsidRPr="002E0FCC">
        <w:t xml:space="preserve"> </w:t>
      </w:r>
      <w:proofErr w:type="spellStart"/>
      <w:r w:rsidRPr="002E0FCC">
        <w:t>niteliği</w:t>
      </w:r>
      <w:proofErr w:type="spellEnd"/>
    </w:p>
    <w:p w14:paraId="757637DC" w14:textId="77777777" w:rsidR="00710763" w:rsidRPr="003F2B38" w:rsidRDefault="00710763" w:rsidP="00710763">
      <w:pPr>
        <w:ind w:left="284" w:hanging="284"/>
        <w:jc w:val="both"/>
        <w:rPr>
          <w:b/>
          <w:bCs/>
          <w:lang w:val="tr-TR"/>
        </w:rPr>
      </w:pPr>
    </w:p>
    <w:p w14:paraId="5349F5BF" w14:textId="77777777" w:rsidR="00710763" w:rsidRPr="003F2B38" w:rsidRDefault="00710763" w:rsidP="0071076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Cs/>
          <w:lang w:val="tr-TR"/>
        </w:rPr>
      </w:pPr>
      <w:r>
        <w:rPr>
          <w:bCs/>
          <w:lang w:val="tr-TR"/>
        </w:rPr>
        <w:t>Araştırmaya dahil edilme</w:t>
      </w:r>
      <w:r w:rsidRPr="003F2B38">
        <w:rPr>
          <w:bCs/>
          <w:lang w:val="tr-TR"/>
        </w:rPr>
        <w:t xml:space="preserve"> ve </w:t>
      </w:r>
      <w:r>
        <w:rPr>
          <w:bCs/>
          <w:lang w:val="tr-TR"/>
        </w:rPr>
        <w:t>dışlanma (araştırmaya almama)</w:t>
      </w:r>
      <w:r w:rsidRPr="003F2B38">
        <w:rPr>
          <w:bCs/>
          <w:lang w:val="tr-TR"/>
        </w:rPr>
        <w:t xml:space="preserve"> kriterleri</w:t>
      </w:r>
    </w:p>
    <w:p w14:paraId="57657FEB" w14:textId="77777777" w:rsidR="00710763" w:rsidRPr="003F2B38" w:rsidRDefault="00710763" w:rsidP="00710763">
      <w:pPr>
        <w:ind w:left="284" w:hanging="284"/>
        <w:jc w:val="both"/>
        <w:rPr>
          <w:lang w:val="tr-TR"/>
        </w:rPr>
      </w:pPr>
    </w:p>
    <w:p w14:paraId="6BE94AE9" w14:textId="77777777" w:rsidR="00710763" w:rsidRPr="003F2B38" w:rsidRDefault="00710763" w:rsidP="0071076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val="tr-TR"/>
        </w:rPr>
      </w:pPr>
      <w:r w:rsidRPr="003F2B38">
        <w:rPr>
          <w:lang w:val="tr-TR"/>
        </w:rPr>
        <w:t>Araştırmaya son verme kriterleri</w:t>
      </w:r>
    </w:p>
    <w:p w14:paraId="6FEBC61A" w14:textId="77777777" w:rsidR="00710763" w:rsidRPr="003F2B38" w:rsidRDefault="00710763" w:rsidP="00710763">
      <w:pPr>
        <w:ind w:left="284" w:hanging="284"/>
        <w:jc w:val="both"/>
        <w:rPr>
          <w:lang w:val="tr-TR"/>
        </w:rPr>
      </w:pPr>
    </w:p>
    <w:p w14:paraId="431BBE38" w14:textId="77777777" w:rsidR="00710763" w:rsidRDefault="00710763" w:rsidP="0071076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lang w:val="tr-TR"/>
        </w:rPr>
      </w:pPr>
      <w:r w:rsidRPr="003F2B38">
        <w:rPr>
          <w:lang w:val="tr-TR"/>
        </w:rPr>
        <w:t>Araştırmada kullanılacak takip formlarının birer örneği protokole eklenmelidir</w:t>
      </w:r>
      <w:r>
        <w:rPr>
          <w:lang w:val="tr-TR"/>
        </w:rPr>
        <w:t>.</w:t>
      </w:r>
    </w:p>
    <w:p w14:paraId="1A5D3E0B" w14:textId="77777777" w:rsidR="00710763" w:rsidRDefault="00710763" w:rsidP="0071076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lang w:val="tr-TR"/>
        </w:rPr>
      </w:pPr>
    </w:p>
    <w:p w14:paraId="0621DB5B" w14:textId="77777777" w:rsidR="00710763" w:rsidRPr="005B2C6F" w:rsidRDefault="00710763" w:rsidP="0071076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tr-TR"/>
        </w:rPr>
      </w:pPr>
      <w:r w:rsidRPr="005B2C6F">
        <w:rPr>
          <w:lang w:val="tr-TR"/>
        </w:rPr>
        <w:t xml:space="preserve">Araştırma sonucunda elde edilecek verilerin değerlendirilmesinde kullanılacak olan istatistiksel yöntemler açıklanmalıdır. </w:t>
      </w:r>
    </w:p>
    <w:p w14:paraId="5BE8DDBE" w14:textId="77777777" w:rsidR="00710763" w:rsidRDefault="00710763" w:rsidP="00710763">
      <w:pPr>
        <w:ind w:left="284" w:hanging="284"/>
        <w:jc w:val="both"/>
        <w:rPr>
          <w:lang w:val="tr-TR"/>
        </w:rPr>
      </w:pPr>
    </w:p>
    <w:p w14:paraId="0F8F97E5" w14:textId="77777777" w:rsidR="00710763" w:rsidRDefault="00710763" w:rsidP="0071076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tr-TR"/>
        </w:rPr>
      </w:pPr>
      <w:r>
        <w:rPr>
          <w:lang w:val="tr-TR"/>
        </w:rPr>
        <w:t>Kaynaklar</w:t>
      </w:r>
    </w:p>
    <w:p w14:paraId="12C2E5D0" w14:textId="77777777" w:rsidR="00710763" w:rsidRDefault="00710763" w:rsidP="00710763">
      <w:pPr>
        <w:ind w:left="284" w:hanging="284"/>
        <w:jc w:val="both"/>
        <w:rPr>
          <w:lang w:val="tr-TR"/>
        </w:rPr>
      </w:pPr>
    </w:p>
    <w:p w14:paraId="59F72A30" w14:textId="77777777" w:rsidR="00710763" w:rsidRDefault="00710763" w:rsidP="00710763">
      <w:pPr>
        <w:ind w:left="284" w:hanging="284"/>
        <w:jc w:val="both"/>
        <w:rPr>
          <w:lang w:val="tr-TR"/>
        </w:rPr>
      </w:pPr>
    </w:p>
    <w:p w14:paraId="7A1A542B" w14:textId="77777777" w:rsidR="00710763" w:rsidRDefault="00710763" w:rsidP="00710763">
      <w:pPr>
        <w:ind w:left="284" w:hanging="284"/>
        <w:jc w:val="both"/>
        <w:rPr>
          <w:lang w:val="tr-TR"/>
        </w:rPr>
      </w:pPr>
    </w:p>
    <w:p w14:paraId="5F1BE291" w14:textId="77777777" w:rsidR="00710763" w:rsidRPr="003F2B38" w:rsidRDefault="00710763" w:rsidP="00710763">
      <w:pPr>
        <w:ind w:left="284" w:hanging="284"/>
        <w:jc w:val="both"/>
        <w:rPr>
          <w:lang w:val="tr-TR"/>
        </w:rPr>
      </w:pPr>
    </w:p>
    <w:p w14:paraId="4BCFB2B6" w14:textId="77777777" w:rsidR="00710763" w:rsidRDefault="00710763" w:rsidP="00710763">
      <w:pPr>
        <w:pStyle w:val="GvdeMetniGirintisi"/>
        <w:tabs>
          <w:tab w:val="left" w:pos="540"/>
        </w:tabs>
        <w:spacing w:line="480" w:lineRule="auto"/>
        <w:ind w:left="284" w:hanging="284"/>
        <w:rPr>
          <w:lang w:val="tr-TR"/>
        </w:rPr>
      </w:pPr>
      <w:r w:rsidRPr="005A4DB0">
        <w:rPr>
          <w:lang w:val="tr-TR"/>
        </w:rPr>
        <w:t>Koordinatör</w:t>
      </w:r>
      <w:r>
        <w:rPr>
          <w:lang w:val="tr-TR"/>
        </w:rPr>
        <w:t xml:space="preserve"> </w:t>
      </w:r>
      <w:r w:rsidRPr="005A4DB0">
        <w:rPr>
          <w:lang w:val="tr-TR"/>
        </w:rPr>
        <w:t>/</w:t>
      </w:r>
      <w:r>
        <w:rPr>
          <w:lang w:val="tr-TR"/>
        </w:rPr>
        <w:t xml:space="preserve"> Sorumlu Araştırmacı</w:t>
      </w:r>
    </w:p>
    <w:p w14:paraId="7A07C861" w14:textId="271C5B31" w:rsidR="00710763" w:rsidRDefault="00710763" w:rsidP="00710763">
      <w:pPr>
        <w:pStyle w:val="GvdeMetniGirintisi"/>
        <w:tabs>
          <w:tab w:val="left" w:pos="540"/>
        </w:tabs>
        <w:spacing w:line="480" w:lineRule="auto"/>
        <w:ind w:left="284" w:hanging="284"/>
        <w:rPr>
          <w:lang w:val="tr-TR"/>
        </w:rPr>
      </w:pPr>
      <w:r>
        <w:rPr>
          <w:lang w:val="tr-TR"/>
        </w:rPr>
        <w:t>İmza</w:t>
      </w:r>
    </w:p>
    <w:p w14:paraId="0B0AD313" w14:textId="77777777" w:rsidR="00C00F21" w:rsidRDefault="00C00F21" w:rsidP="00710763">
      <w:pPr>
        <w:pStyle w:val="GvdeMetniGirintisi"/>
        <w:tabs>
          <w:tab w:val="left" w:pos="540"/>
        </w:tabs>
        <w:spacing w:line="480" w:lineRule="auto"/>
        <w:ind w:left="284" w:hanging="284"/>
        <w:rPr>
          <w:lang w:val="tr-TR"/>
        </w:rPr>
      </w:pPr>
    </w:p>
    <w:p w14:paraId="179F3065" w14:textId="77777777" w:rsidR="00000000" w:rsidRDefault="00000000"/>
    <w:sectPr w:rsidR="00670B92" w:rsidSect="00946980">
      <w:headerReference w:type="default" r:id="rId10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A5417" w14:textId="77777777" w:rsidR="005F5A29" w:rsidRDefault="005F5A29">
      <w:r>
        <w:separator/>
      </w:r>
    </w:p>
  </w:endnote>
  <w:endnote w:type="continuationSeparator" w:id="0">
    <w:p w14:paraId="4C46D86C" w14:textId="77777777" w:rsidR="005F5A29" w:rsidRDefault="005F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A6EDB" w14:textId="77777777" w:rsidR="005F5A29" w:rsidRDefault="005F5A29">
      <w:r>
        <w:separator/>
      </w:r>
    </w:p>
  </w:footnote>
  <w:footnote w:type="continuationSeparator" w:id="0">
    <w:p w14:paraId="151CFE36" w14:textId="77777777" w:rsidR="005F5A29" w:rsidRDefault="005F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23" w:type="dxa"/>
      <w:tblInd w:w="-1038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4975C4" w:rsidRPr="006633DE" w14:paraId="58CBDE44" w14:textId="77777777" w:rsidTr="00FA1FB6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5A78FEFB" w14:textId="77777777" w:rsidR="004975C4" w:rsidRPr="006633DE" w:rsidRDefault="004975C4" w:rsidP="004975C4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color w:val="FFFFFF"/>
              <w:lang w:val="tr-TR" w:eastAsia="tr-TR"/>
            </w:rPr>
            <w:drawing>
              <wp:inline distT="0" distB="0" distL="0" distR="0" wp14:anchorId="4C3583F6" wp14:editId="3C144404">
                <wp:extent cx="1282065" cy="721995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14:paraId="0B18DD0F" w14:textId="19EDF818" w:rsidR="00AD3632" w:rsidRDefault="00ED7098" w:rsidP="004975C4">
          <w:pPr>
            <w:jc w:val="center"/>
            <w:rPr>
              <w:b/>
              <w:noProof/>
              <w:sz w:val="22"/>
            </w:rPr>
          </w:pPr>
          <w:r>
            <w:rPr>
              <w:b/>
              <w:noProof/>
              <w:sz w:val="22"/>
            </w:rPr>
            <w:t xml:space="preserve">GETAT </w:t>
          </w:r>
          <w:r w:rsidR="004975C4">
            <w:rPr>
              <w:b/>
              <w:noProof/>
              <w:sz w:val="22"/>
            </w:rPr>
            <w:t>KLİNİK</w:t>
          </w:r>
          <w:r w:rsidR="004975C4" w:rsidRPr="00A36206">
            <w:rPr>
              <w:b/>
              <w:noProof/>
              <w:sz w:val="22"/>
            </w:rPr>
            <w:t xml:space="preserve"> ARAŞTIRMALAR ET</w:t>
          </w:r>
          <w:r w:rsidR="007A58CA">
            <w:rPr>
              <w:b/>
              <w:noProof/>
              <w:sz w:val="22"/>
            </w:rPr>
            <w:t>İ</w:t>
          </w:r>
          <w:r w:rsidR="004975C4" w:rsidRPr="00A36206">
            <w:rPr>
              <w:b/>
              <w:noProof/>
              <w:sz w:val="22"/>
            </w:rPr>
            <w:t>K KURULU</w:t>
          </w:r>
        </w:p>
        <w:p w14:paraId="6EDABE85" w14:textId="4EFE4138" w:rsidR="004975C4" w:rsidRPr="00C42E13" w:rsidRDefault="008B3BBC" w:rsidP="004975C4">
          <w:pPr>
            <w:jc w:val="center"/>
            <w:rPr>
              <w:b/>
              <w:noProof/>
              <w:lang w:val="tr-TR"/>
            </w:rPr>
          </w:pPr>
          <w:r>
            <w:rPr>
              <w:b/>
              <w:noProof/>
              <w:sz w:val="22"/>
            </w:rPr>
            <w:t xml:space="preserve"> ÇALIŞMA PROTOKOLÜ</w:t>
          </w:r>
        </w:p>
      </w:tc>
    </w:tr>
    <w:tr w:rsidR="004975C4" w:rsidRPr="006633DE" w14:paraId="039A2978" w14:textId="77777777" w:rsidTr="00FA1FB6">
      <w:trPr>
        <w:trHeight w:val="340"/>
      </w:trPr>
      <w:tc>
        <w:tcPr>
          <w:tcW w:w="2235" w:type="dxa"/>
          <w:vMerge/>
          <w:shd w:val="clear" w:color="auto" w:fill="auto"/>
        </w:tcPr>
        <w:p w14:paraId="201AAA8D" w14:textId="77777777" w:rsidR="004975C4" w:rsidRPr="006633DE" w:rsidRDefault="004975C4" w:rsidP="004975C4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752" w:type="dxa"/>
          <w:shd w:val="clear" w:color="auto" w:fill="auto"/>
          <w:vAlign w:val="center"/>
        </w:tcPr>
        <w:p w14:paraId="3A0DA084" w14:textId="750E66A2" w:rsidR="004975C4" w:rsidRPr="00605CBE" w:rsidRDefault="004975C4" w:rsidP="004975C4">
          <w:pPr>
            <w:tabs>
              <w:tab w:val="center" w:pos="4536"/>
              <w:tab w:val="right" w:pos="9072"/>
            </w:tabs>
            <w:jc w:val="center"/>
            <w:rPr>
              <w:b/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Doküman</w:t>
          </w:r>
          <w:proofErr w:type="spellEnd"/>
          <w:r>
            <w:rPr>
              <w:sz w:val="14"/>
              <w:szCs w:val="14"/>
            </w:rPr>
            <w:t xml:space="preserve"> Kodu: ÜNV-</w:t>
          </w:r>
          <w:r w:rsidR="00ED7098">
            <w:rPr>
              <w:sz w:val="14"/>
              <w:szCs w:val="14"/>
            </w:rPr>
            <w:t>GETAT</w:t>
          </w:r>
          <w:r>
            <w:rPr>
              <w:sz w:val="14"/>
              <w:szCs w:val="14"/>
            </w:rPr>
            <w:t>-DYD-00</w:t>
          </w:r>
          <w:r w:rsidR="008B3BBC">
            <w:rPr>
              <w:sz w:val="14"/>
              <w:szCs w:val="14"/>
            </w:rPr>
            <w:t>5</w:t>
          </w:r>
        </w:p>
      </w:tc>
      <w:tc>
        <w:tcPr>
          <w:tcW w:w="2025" w:type="dxa"/>
          <w:shd w:val="clear" w:color="auto" w:fill="auto"/>
          <w:vAlign w:val="center"/>
        </w:tcPr>
        <w:p w14:paraId="37D3B1C2" w14:textId="248E85FE" w:rsidR="004975C4" w:rsidRPr="00605CBE" w:rsidRDefault="004975C4" w:rsidP="004975C4">
          <w:pPr>
            <w:jc w:val="center"/>
            <w:rPr>
              <w:sz w:val="14"/>
              <w:szCs w:val="14"/>
            </w:rPr>
          </w:pPr>
          <w:proofErr w:type="spellStart"/>
          <w:r w:rsidRPr="00605CBE">
            <w:rPr>
              <w:sz w:val="14"/>
              <w:szCs w:val="14"/>
            </w:rPr>
            <w:t>Yayın</w:t>
          </w:r>
          <w:proofErr w:type="spellEnd"/>
          <w:r w:rsidRPr="00605CBE">
            <w:rPr>
              <w:sz w:val="14"/>
              <w:szCs w:val="14"/>
            </w:rPr>
            <w:t xml:space="preserve"> Tarihi: </w:t>
          </w:r>
          <w:r w:rsidR="008B3BBC">
            <w:rPr>
              <w:sz w:val="14"/>
              <w:szCs w:val="14"/>
            </w:rPr>
            <w:t>30.0</w:t>
          </w:r>
          <w:r w:rsidR="00ED7098">
            <w:rPr>
              <w:sz w:val="14"/>
              <w:szCs w:val="14"/>
            </w:rPr>
            <w:t>9</w:t>
          </w:r>
          <w:r w:rsidR="008B3BBC">
            <w:rPr>
              <w:sz w:val="14"/>
              <w:szCs w:val="14"/>
            </w:rPr>
            <w:t>.202</w:t>
          </w:r>
          <w:r w:rsidR="00ED7098">
            <w:rPr>
              <w:sz w:val="14"/>
              <w:szCs w:val="14"/>
            </w:rPr>
            <w:t>4</w:t>
          </w:r>
        </w:p>
      </w:tc>
      <w:tc>
        <w:tcPr>
          <w:tcW w:w="1276" w:type="dxa"/>
          <w:shd w:val="clear" w:color="auto" w:fill="auto"/>
          <w:vAlign w:val="center"/>
        </w:tcPr>
        <w:p w14:paraId="4F573618" w14:textId="309F6193" w:rsidR="004975C4" w:rsidRPr="00605CBE" w:rsidRDefault="004975C4" w:rsidP="004975C4">
          <w:pPr>
            <w:jc w:val="center"/>
            <w:rPr>
              <w:sz w:val="14"/>
              <w:szCs w:val="14"/>
            </w:rPr>
          </w:pPr>
          <w:proofErr w:type="spellStart"/>
          <w:r w:rsidRPr="00605CBE">
            <w:rPr>
              <w:sz w:val="14"/>
              <w:szCs w:val="14"/>
            </w:rPr>
            <w:t>Revizyon</w:t>
          </w:r>
          <w:proofErr w:type="spellEnd"/>
          <w:r w:rsidRPr="00605CBE">
            <w:rPr>
              <w:sz w:val="14"/>
              <w:szCs w:val="14"/>
            </w:rPr>
            <w:t xml:space="preserve"> No: 0</w:t>
          </w:r>
          <w:r w:rsidR="00424506">
            <w:rPr>
              <w:sz w:val="14"/>
              <w:szCs w:val="14"/>
            </w:rPr>
            <w:t>1</w:t>
          </w:r>
        </w:p>
      </w:tc>
      <w:tc>
        <w:tcPr>
          <w:tcW w:w="1843" w:type="dxa"/>
          <w:shd w:val="clear" w:color="auto" w:fill="auto"/>
          <w:vAlign w:val="center"/>
        </w:tcPr>
        <w:p w14:paraId="5FC30FA8" w14:textId="1CFB3F22" w:rsidR="004975C4" w:rsidRPr="00605CBE" w:rsidRDefault="00424506" w:rsidP="004975C4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Revizyon</w:t>
          </w:r>
          <w:proofErr w:type="spellEnd"/>
          <w:r>
            <w:rPr>
              <w:sz w:val="14"/>
              <w:szCs w:val="14"/>
            </w:rPr>
            <w:t xml:space="preserve"> Tarihi: </w:t>
          </w:r>
          <w:r w:rsidR="00ED7098">
            <w:rPr>
              <w:sz w:val="14"/>
              <w:szCs w:val="14"/>
            </w:rPr>
            <w:t>30.09.2024</w:t>
          </w:r>
        </w:p>
      </w:tc>
      <w:tc>
        <w:tcPr>
          <w:tcW w:w="992" w:type="dxa"/>
          <w:vAlign w:val="center"/>
        </w:tcPr>
        <w:p w14:paraId="593C912C" w14:textId="408F23C7" w:rsidR="004975C4" w:rsidRPr="00374F8D" w:rsidRDefault="00374F8D" w:rsidP="004975C4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proofErr w:type="spellStart"/>
          <w:r w:rsidRPr="00374F8D">
            <w:rPr>
              <w:sz w:val="14"/>
            </w:rPr>
            <w:t>Sayfa</w:t>
          </w:r>
          <w:proofErr w:type="spellEnd"/>
          <w:r w:rsidRPr="00374F8D">
            <w:rPr>
              <w:sz w:val="14"/>
            </w:rPr>
            <w:t xml:space="preserve"> </w:t>
          </w:r>
          <w:r w:rsidRPr="00374F8D">
            <w:rPr>
              <w:sz w:val="14"/>
            </w:rPr>
            <w:fldChar w:fldCharType="begin"/>
          </w:r>
          <w:r w:rsidRPr="00374F8D">
            <w:rPr>
              <w:sz w:val="14"/>
            </w:rPr>
            <w:instrText>PAGE  \* Arabic  \* MERGEFORMAT</w:instrText>
          </w:r>
          <w:r w:rsidRPr="00374F8D">
            <w:rPr>
              <w:sz w:val="14"/>
            </w:rPr>
            <w:fldChar w:fldCharType="separate"/>
          </w:r>
          <w:r w:rsidR="00AD3632">
            <w:rPr>
              <w:noProof/>
              <w:sz w:val="14"/>
            </w:rPr>
            <w:t>1</w:t>
          </w:r>
          <w:r w:rsidRPr="00374F8D">
            <w:rPr>
              <w:sz w:val="14"/>
            </w:rPr>
            <w:fldChar w:fldCharType="end"/>
          </w:r>
          <w:r w:rsidRPr="00374F8D">
            <w:rPr>
              <w:sz w:val="14"/>
            </w:rPr>
            <w:t xml:space="preserve"> / </w:t>
          </w:r>
          <w:r w:rsidRPr="00374F8D">
            <w:rPr>
              <w:sz w:val="14"/>
            </w:rPr>
            <w:fldChar w:fldCharType="begin"/>
          </w:r>
          <w:r w:rsidRPr="00374F8D">
            <w:rPr>
              <w:sz w:val="14"/>
            </w:rPr>
            <w:instrText>NUMPAGES  \* Arabic  \* MERGEFORMAT</w:instrText>
          </w:r>
          <w:r w:rsidRPr="00374F8D">
            <w:rPr>
              <w:sz w:val="14"/>
            </w:rPr>
            <w:fldChar w:fldCharType="separate"/>
          </w:r>
          <w:r w:rsidR="00AD3632">
            <w:rPr>
              <w:noProof/>
              <w:sz w:val="14"/>
            </w:rPr>
            <w:t>1</w:t>
          </w:r>
          <w:r w:rsidRPr="00374F8D">
            <w:rPr>
              <w:sz w:val="14"/>
            </w:rPr>
            <w:fldChar w:fldCharType="end"/>
          </w:r>
        </w:p>
      </w:tc>
    </w:tr>
  </w:tbl>
  <w:p w14:paraId="5332F5C6" w14:textId="77777777" w:rsidR="00000000" w:rsidRDefault="00000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75671"/>
    <w:multiLevelType w:val="hybridMultilevel"/>
    <w:tmpl w:val="67A0DF50"/>
    <w:lvl w:ilvl="0" w:tplc="93DCF18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72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DB"/>
    <w:rsid w:val="000224D2"/>
    <w:rsid w:val="000F7224"/>
    <w:rsid w:val="00136B30"/>
    <w:rsid w:val="00163DB8"/>
    <w:rsid w:val="001A67A3"/>
    <w:rsid w:val="00374F8D"/>
    <w:rsid w:val="00424506"/>
    <w:rsid w:val="004975C4"/>
    <w:rsid w:val="005D79B8"/>
    <w:rsid w:val="005F5A29"/>
    <w:rsid w:val="00710763"/>
    <w:rsid w:val="007A58CA"/>
    <w:rsid w:val="008B3BBC"/>
    <w:rsid w:val="00A84FC7"/>
    <w:rsid w:val="00AB5BDD"/>
    <w:rsid w:val="00AD3632"/>
    <w:rsid w:val="00B943DB"/>
    <w:rsid w:val="00C00F21"/>
    <w:rsid w:val="00C26E95"/>
    <w:rsid w:val="00DB5B96"/>
    <w:rsid w:val="00DE3EC6"/>
    <w:rsid w:val="00ED7098"/>
    <w:rsid w:val="00F5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4F16F"/>
  <w15:chartTrackingRefBased/>
  <w15:docId w15:val="{DE01450C-0ADE-4DDF-9BFC-B090168C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qFormat/>
    <w:rsid w:val="00710763"/>
    <w:pPr>
      <w:keepNext/>
      <w:ind w:right="252"/>
      <w:outlineLvl w:val="2"/>
    </w:pPr>
    <w:rPr>
      <w:b/>
      <w:bCs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710763"/>
    <w:pPr>
      <w:keepNext/>
      <w:ind w:right="252"/>
      <w:jc w:val="right"/>
      <w:outlineLvl w:val="3"/>
    </w:pPr>
    <w:rPr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107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7107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71076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7107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71076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7107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eParagraf1">
    <w:name w:val="Liste Paragraf1"/>
    <w:basedOn w:val="Normal"/>
    <w:qFormat/>
    <w:rsid w:val="00710763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107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07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975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5C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SiraNo xmlns="13dbcf05-ea33-4c3c-9383-3c4d054296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C48B4-D8AB-47FD-8160-C2489EA46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416DF-89D1-4F4F-9D23-0D8D3935DA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C1C0D652-C8CA-474A-85DD-D2644EB70FF9"/>
    <ds:schemaRef ds:uri="13dbcf05-ea33-4c3c-9383-3c4d054296f2"/>
  </ds:schemaRefs>
</ds:datastoreItem>
</file>

<file path=customXml/itemProps3.xml><?xml version="1.0" encoding="utf-8"?>
<ds:datastoreItem xmlns:ds="http://schemas.openxmlformats.org/officeDocument/2006/customXml" ds:itemID="{BCC2C10E-997E-40D7-9DD5-7F10970DA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Tagman</dc:creator>
  <cp:keywords/>
  <dc:description/>
  <cp:lastModifiedBy>Enes Kamacı</cp:lastModifiedBy>
  <cp:revision>15</cp:revision>
  <cp:lastPrinted>2022-03-30T05:58:00Z</cp:lastPrinted>
  <dcterms:created xsi:type="dcterms:W3CDTF">2022-03-29T11:58:00Z</dcterms:created>
  <dcterms:modified xsi:type="dcterms:W3CDTF">2024-09-30T08:12:00Z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