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060" w:rsidRPr="00E1327D" w:rsidRDefault="00C30060" w:rsidP="00C30060">
      <w:pPr>
        <w:jc w:val="center"/>
        <w:rPr>
          <w:b/>
        </w:rPr>
      </w:pPr>
      <w:r w:rsidRPr="00E1327D">
        <w:rPr>
          <w:b/>
        </w:rPr>
        <w:t>BEZM</w:t>
      </w:r>
      <w:r w:rsidR="00FC1B13">
        <w:rPr>
          <w:b/>
        </w:rPr>
        <w:t>I</w:t>
      </w:r>
      <w:r w:rsidRPr="00E1327D">
        <w:rPr>
          <w:b/>
        </w:rPr>
        <w:t xml:space="preserve">ALEM VAKIF </w:t>
      </w:r>
      <w:r w:rsidR="00FC1B13">
        <w:rPr>
          <w:b/>
        </w:rPr>
        <w:t>UNIVERSITY</w:t>
      </w:r>
    </w:p>
    <w:p w:rsidR="00C30060" w:rsidRDefault="00FC1B13" w:rsidP="00C30060">
      <w:pPr>
        <w:jc w:val="center"/>
        <w:rPr>
          <w:b/>
        </w:rPr>
      </w:pPr>
      <w:r>
        <w:rPr>
          <w:b/>
        </w:rPr>
        <w:t>INSTITUTE OF HEALTH SCIENCES</w:t>
      </w: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C30060" w:rsidP="00C30060">
      <w:pPr>
        <w:jc w:val="center"/>
        <w:rPr>
          <w:b/>
        </w:rPr>
      </w:pPr>
    </w:p>
    <w:p w:rsidR="00C30060" w:rsidRDefault="00FC1B13" w:rsidP="00C30060">
      <w:pPr>
        <w:jc w:val="center"/>
        <w:rPr>
          <w:b/>
        </w:rPr>
      </w:pPr>
      <w:r>
        <w:rPr>
          <w:b/>
        </w:rPr>
        <w:t>THESIS TITLE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Pr="00712654" w:rsidRDefault="00FC1B13" w:rsidP="00C30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PHD PROGRESS REPORT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FC1B13" w:rsidP="00C30060">
      <w:pPr>
        <w:jc w:val="center"/>
        <w:rPr>
          <w:b/>
        </w:rPr>
      </w:pPr>
      <w:r>
        <w:rPr>
          <w:b/>
        </w:rPr>
        <w:t>Student Name SURNAME</w:t>
      </w:r>
    </w:p>
    <w:p w:rsidR="00712654" w:rsidRDefault="00FC1B13" w:rsidP="00C30060">
      <w:pPr>
        <w:jc w:val="center"/>
        <w:rPr>
          <w:b/>
        </w:rPr>
      </w:pPr>
      <w:r>
        <w:rPr>
          <w:b/>
        </w:rPr>
        <w:t>Student Number</w:t>
      </w:r>
    </w:p>
    <w:p w:rsidR="00712654" w:rsidRDefault="00712654" w:rsidP="00712654">
      <w:pPr>
        <w:rPr>
          <w:b/>
        </w:rPr>
      </w:pPr>
    </w:p>
    <w:p w:rsidR="00712654" w:rsidRDefault="00712654" w:rsidP="00712654">
      <w:pPr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FC1B13" w:rsidP="00C30060">
      <w:pPr>
        <w:jc w:val="center"/>
        <w:rPr>
          <w:b/>
        </w:rPr>
      </w:pPr>
      <w:r>
        <w:rPr>
          <w:b/>
        </w:rPr>
        <w:t>Department</w:t>
      </w:r>
    </w:p>
    <w:p w:rsidR="00712654" w:rsidRDefault="00793C0A" w:rsidP="00712654">
      <w:pPr>
        <w:jc w:val="center"/>
        <w:rPr>
          <w:b/>
        </w:rPr>
      </w:pPr>
      <w:r>
        <w:rPr>
          <w:b/>
        </w:rPr>
        <w:t>Programme</w:t>
      </w: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0E6254" w:rsidRDefault="000E6254" w:rsidP="00C30060">
      <w:pPr>
        <w:jc w:val="center"/>
        <w:rPr>
          <w:b/>
        </w:rPr>
      </w:pPr>
    </w:p>
    <w:p w:rsidR="00712654" w:rsidRDefault="00712654" w:rsidP="00C30060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0E6254" w:rsidTr="00793C0A">
        <w:tc>
          <w:tcPr>
            <w:tcW w:w="3402" w:type="dxa"/>
            <w:vAlign w:val="center"/>
          </w:tcPr>
          <w:p w:rsidR="000E6254" w:rsidRDefault="00793C0A" w:rsidP="000E625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THE REPORT NUMBER</w:t>
            </w:r>
            <w:r w:rsidR="000E6254">
              <w:rPr>
                <w:b/>
              </w:rPr>
              <w:tab/>
              <w:t>:</w:t>
            </w:r>
          </w:p>
        </w:tc>
        <w:tc>
          <w:tcPr>
            <w:tcW w:w="5654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</w:p>
        </w:tc>
      </w:tr>
      <w:tr w:rsidR="000E6254" w:rsidTr="00793C0A">
        <w:tc>
          <w:tcPr>
            <w:tcW w:w="3402" w:type="dxa"/>
            <w:vAlign w:val="center"/>
          </w:tcPr>
          <w:p w:rsidR="000E6254" w:rsidRDefault="00793C0A" w:rsidP="000E6254">
            <w:pPr>
              <w:spacing w:line="360" w:lineRule="auto"/>
              <w:rPr>
                <w:b/>
              </w:rPr>
            </w:pPr>
            <w:r>
              <w:rPr>
                <w:b/>
              </w:rPr>
              <w:t>THE REPORT PERIOD</w:t>
            </w:r>
            <w:r w:rsidR="000E6254">
              <w:rPr>
                <w:b/>
              </w:rPr>
              <w:tab/>
              <w:t>:</w:t>
            </w:r>
          </w:p>
        </w:tc>
        <w:tc>
          <w:tcPr>
            <w:tcW w:w="5654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o</w:t>
            </w:r>
            <w:r>
              <w:rPr>
                <w:b/>
              </w:rPr>
              <w:t xml:space="preserve">  </w:t>
            </w:r>
            <w:r>
              <w:t xml:space="preserve">20….   </w:t>
            </w:r>
            <w:r w:rsidR="00793C0A">
              <w:t>January</w:t>
            </w:r>
            <w:r>
              <w:t>/</w:t>
            </w:r>
            <w:r w:rsidR="00793C0A">
              <w:t>June</w:t>
            </w:r>
          </w:p>
        </w:tc>
      </w:tr>
      <w:tr w:rsidR="000E6254" w:rsidTr="00793C0A">
        <w:tc>
          <w:tcPr>
            <w:tcW w:w="3402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</w:p>
        </w:tc>
        <w:tc>
          <w:tcPr>
            <w:tcW w:w="5654" w:type="dxa"/>
            <w:vAlign w:val="center"/>
          </w:tcPr>
          <w:p w:rsidR="000E6254" w:rsidRDefault="000E6254" w:rsidP="000E6254">
            <w:pPr>
              <w:spacing w:line="360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o</w:t>
            </w:r>
            <w:r>
              <w:rPr>
                <w:b/>
              </w:rPr>
              <w:t xml:space="preserve">  </w:t>
            </w:r>
            <w:r>
              <w:t xml:space="preserve">20….   </w:t>
            </w:r>
            <w:r w:rsidR="00793C0A">
              <w:t>July/December</w:t>
            </w:r>
          </w:p>
        </w:tc>
      </w:tr>
    </w:tbl>
    <w:p w:rsidR="00712654" w:rsidRDefault="00712654" w:rsidP="00C30060">
      <w:pPr>
        <w:jc w:val="center"/>
        <w:rPr>
          <w:b/>
        </w:rPr>
      </w:pPr>
    </w:p>
    <w:p w:rsidR="000E6254" w:rsidRDefault="000E6254" w:rsidP="000E6254">
      <w:pPr>
        <w:rPr>
          <w:b/>
        </w:rPr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545296" w:rsidRDefault="00545296" w:rsidP="002F6B29">
      <w:pPr>
        <w:pStyle w:val="BASLIK1"/>
        <w:numPr>
          <w:ilvl w:val="0"/>
          <w:numId w:val="0"/>
        </w:numPr>
        <w:spacing w:before="0" w:after="0" w:line="240" w:lineRule="auto"/>
      </w:pPr>
    </w:p>
    <w:p w:rsidR="004D6626" w:rsidRPr="00545296" w:rsidRDefault="004D6626" w:rsidP="004D6626">
      <w:pPr>
        <w:rPr>
          <w:b/>
          <w:bCs/>
        </w:rPr>
      </w:pPr>
      <w:r>
        <w:rPr>
          <w:b/>
          <w:bCs/>
        </w:rPr>
        <w:t>MEMBERS OF THESIS STEERING COMMITTEE</w:t>
      </w:r>
      <w:r w:rsidRPr="00545296">
        <w:rPr>
          <w:b/>
          <w:bCs/>
        </w:rPr>
        <w:t>:</w:t>
      </w:r>
    </w:p>
    <w:p w:rsidR="004D6626" w:rsidRDefault="004D6626" w:rsidP="004D6626"/>
    <w:p w:rsidR="004D6626" w:rsidRDefault="004D6626" w:rsidP="004D6626"/>
    <w:p w:rsidR="004D6626" w:rsidRPr="00545296" w:rsidRDefault="004D6626" w:rsidP="004D6626">
      <w:r>
        <w:rPr>
          <w:b/>
          <w:bCs/>
        </w:rPr>
        <w:t>Thesis Advisor</w:t>
      </w:r>
      <w:r>
        <w:tab/>
      </w:r>
      <w:r>
        <w:tab/>
      </w:r>
      <w:r w:rsidRPr="00545296">
        <w:rPr>
          <w:b/>
          <w:bCs/>
        </w:rPr>
        <w:t>:</w:t>
      </w:r>
      <w:r>
        <w:t xml:space="preserve"> Title Name SURNAME</w:t>
      </w:r>
    </w:p>
    <w:p w:rsidR="004D6626" w:rsidRPr="00545296" w:rsidRDefault="004D6626" w:rsidP="004D6626">
      <w:r w:rsidRPr="00545296">
        <w:tab/>
      </w:r>
      <w:r w:rsidRPr="00545296">
        <w:tab/>
        <w:t xml:space="preserve">   </w:t>
      </w:r>
      <w:r w:rsidRPr="00545296">
        <w:tab/>
        <w:t xml:space="preserve">  </w:t>
      </w:r>
      <w:r w:rsidRPr="00545296">
        <w:tab/>
        <w:t xml:space="preserve">  Bezmialem Vak</w:t>
      </w:r>
      <w:r>
        <w:t>i</w:t>
      </w:r>
      <w:r w:rsidRPr="00545296">
        <w:t xml:space="preserve">f </w:t>
      </w:r>
      <w:r>
        <w:t>University</w:t>
      </w:r>
    </w:p>
    <w:p w:rsidR="004D6626" w:rsidRDefault="004D6626" w:rsidP="004D6626"/>
    <w:p w:rsidR="004D6626" w:rsidRDefault="004D6626" w:rsidP="004D6626"/>
    <w:p w:rsidR="004D6626" w:rsidRPr="00545296" w:rsidRDefault="004D6626" w:rsidP="004D6626">
      <w:r>
        <w:rPr>
          <w:b/>
          <w:bCs/>
        </w:rPr>
        <w:t>Member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  <w:t>:</w:t>
      </w:r>
      <w:r>
        <w:t xml:space="preserve"> Title Name SURNAME</w:t>
      </w:r>
    </w:p>
    <w:p w:rsidR="004D6626" w:rsidRPr="00545296" w:rsidRDefault="004D6626" w:rsidP="004D6626">
      <w:r w:rsidRPr="00545296">
        <w:tab/>
      </w:r>
      <w:r w:rsidRPr="00545296">
        <w:tab/>
        <w:t xml:space="preserve">               </w:t>
      </w:r>
      <w:r w:rsidRPr="00545296">
        <w:tab/>
        <w:t xml:space="preserve">  Bezmialem Vak</w:t>
      </w:r>
      <w:r>
        <w:t>i</w:t>
      </w:r>
      <w:r w:rsidRPr="00545296">
        <w:t xml:space="preserve">f </w:t>
      </w:r>
      <w:r>
        <w:t>University</w:t>
      </w:r>
    </w:p>
    <w:p w:rsidR="004D6626" w:rsidRDefault="004D6626" w:rsidP="004D6626"/>
    <w:p w:rsidR="004D6626" w:rsidRDefault="004D6626" w:rsidP="004D6626"/>
    <w:p w:rsidR="004D6626" w:rsidRPr="00545296" w:rsidRDefault="004D6626" w:rsidP="004D6626">
      <w:r>
        <w:rPr>
          <w:b/>
          <w:bCs/>
        </w:rPr>
        <w:t>Member</w:t>
      </w:r>
      <w:r w:rsidRPr="00545296">
        <w:rPr>
          <w:b/>
          <w:bCs/>
        </w:rPr>
        <w:tab/>
      </w:r>
      <w:r w:rsidRPr="00545296">
        <w:rPr>
          <w:b/>
          <w:bCs/>
        </w:rPr>
        <w:tab/>
      </w:r>
      <w:r w:rsidRPr="00545296">
        <w:rPr>
          <w:b/>
          <w:bCs/>
        </w:rPr>
        <w:tab/>
        <w:t xml:space="preserve">: </w:t>
      </w:r>
      <w:r>
        <w:t>Title Name SURNAME</w:t>
      </w:r>
    </w:p>
    <w:p w:rsidR="004D6626" w:rsidRPr="00545296" w:rsidRDefault="004D6626" w:rsidP="004D6626">
      <w:r w:rsidRPr="00545296">
        <w:tab/>
      </w:r>
      <w:r w:rsidRPr="00545296">
        <w:tab/>
        <w:t xml:space="preserve">              </w:t>
      </w:r>
      <w:r w:rsidRPr="00545296">
        <w:tab/>
        <w:t xml:space="preserve">  …… </w:t>
      </w:r>
      <w:r>
        <w:t>University</w:t>
      </w:r>
    </w:p>
    <w:p w:rsidR="004D6626" w:rsidRDefault="004D6626" w:rsidP="004D6626"/>
    <w:p w:rsidR="002F6B29" w:rsidRDefault="002F6B29" w:rsidP="00545296"/>
    <w:p w:rsidR="002F6B29" w:rsidRDefault="002F6B29" w:rsidP="00545296"/>
    <w:p w:rsidR="000632B6" w:rsidRDefault="00773F7E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593CA2"/>
    <w:p w:rsidR="00593CA2" w:rsidRDefault="004D6626">
      <w:pPr>
        <w:rPr>
          <w:b/>
          <w:bCs/>
        </w:rPr>
      </w:pPr>
      <w:r>
        <w:rPr>
          <w:b/>
          <w:bCs/>
        </w:rPr>
        <w:t>CONTENTS</w:t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494158" w:rsidRDefault="00494158">
      <w:pPr>
        <w:rPr>
          <w:b/>
          <w:bCs/>
        </w:rPr>
      </w:pPr>
    </w:p>
    <w:p w:rsidR="00494158" w:rsidRPr="00494158" w:rsidRDefault="004D6626" w:rsidP="00494158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Page</w:t>
      </w:r>
    </w:p>
    <w:p w:rsidR="00BD4D77" w:rsidRDefault="00BD4D77">
      <w:pPr>
        <w:rPr>
          <w:b/>
          <w:bCs/>
        </w:rPr>
      </w:pPr>
    </w:p>
    <w:p w:rsidR="00C3158F" w:rsidRPr="00C3158F" w:rsidRDefault="00545296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494158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494158">
        <w:rPr>
          <w:rFonts w:ascii="Times New Roman" w:hAnsi="Times New Roman"/>
          <w:caps w:val="0"/>
          <w:sz w:val="24"/>
          <w:szCs w:val="24"/>
        </w:rPr>
        <w:instrText xml:space="preserve"> TOC \h \z \t "BASLIK1;1;BASLIK2;2;BASLIK3;3" </w:instrText>
      </w:r>
      <w:r w:rsidRPr="00494158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9697741" w:history="1">
        <w:r w:rsidR="00C3158F" w:rsidRPr="00C3158F">
          <w:rPr>
            <w:rStyle w:val="Kpr"/>
            <w:rFonts w:ascii="Times New Roman" w:hAnsi="Times New Roman"/>
            <w:noProof/>
            <w:sz w:val="24"/>
            <w:szCs w:val="24"/>
          </w:rPr>
          <w:t>1. GİRİŞ</w: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_Toc49697741 \h </w:instrTex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3158F"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2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2. TEZ ÖNERİSİNDE SUNULAN ZAMAN PLANI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_Toc49697742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3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3. SON ALTI AYLIK DÖNEMDE ZAMAN PLANI İLE UYUMLU OLARAK GERÇEKLEŞTİRİLEN ÇALIŞMALAR VE SONUÇLAR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_Toc49697743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4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4. SON ALTI AYLIK DÖNEMDE ZAMAN PLANINDA YER ALIP GERÇEKLEŞTİRİLEMEYEN ÇALIŞMALAR VE NEDENLERİ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_Toc49697744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5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5. YÖNTEM DEĞİŞİKLİĞİ VE NEDENLERİ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_Toc49697745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6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6. BİR SONRAKİ ALTI AYLIK DÖNEMDE YAPILACAK ÇALIŞMALAR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_Toc49697746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Pr="00C3158F" w:rsidRDefault="00C3158F">
      <w:pPr>
        <w:pStyle w:val="T1"/>
        <w:tabs>
          <w:tab w:val="right" w:leader="dot" w:pos="9056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697747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7. TEZ İLE İLGİLİ OLARAK HAZIRLANMAKTA OLAN VE/VEYA SUNULMUŞ OLAN YAYINLAR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_Toc49697747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3158F" w:rsidRDefault="00C3158F">
      <w:pPr>
        <w:pStyle w:val="T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49697748" w:history="1">
        <w:r w:rsidRPr="00C3158F">
          <w:rPr>
            <w:rStyle w:val="Kpr"/>
            <w:rFonts w:ascii="Times New Roman" w:hAnsi="Times New Roman"/>
            <w:noProof/>
            <w:sz w:val="24"/>
            <w:szCs w:val="24"/>
          </w:rPr>
          <w:t>KAYNAKLAR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_Toc49697748 \h </w:instrTex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15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D4D77" w:rsidRDefault="00545296">
      <w:pPr>
        <w:rPr>
          <w:b/>
          <w:bCs/>
        </w:rPr>
      </w:pPr>
      <w:r w:rsidRPr="00494158">
        <w:rPr>
          <w:caps/>
        </w:rPr>
        <w:fldChar w:fldCharType="end"/>
      </w: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BD4D77" w:rsidRDefault="00BD4D77">
      <w:pPr>
        <w:rPr>
          <w:b/>
          <w:bCs/>
        </w:rPr>
      </w:pPr>
    </w:p>
    <w:p w:rsidR="0002497D" w:rsidRDefault="0002497D" w:rsidP="00BD4D77">
      <w:pPr>
        <w:pStyle w:val="Balk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AF13DD" w:rsidRDefault="00AF13DD" w:rsidP="00BD4D77">
      <w:pPr>
        <w:jc w:val="both"/>
        <w:rPr>
          <w:i/>
          <w:color w:val="000000" w:themeColor="text1"/>
        </w:rPr>
      </w:pPr>
    </w:p>
    <w:p w:rsidR="00CF1574" w:rsidRPr="00BD4D77" w:rsidRDefault="004D6626" w:rsidP="00CF1574">
      <w:pPr>
        <w:pStyle w:val="BASLIK1"/>
      </w:pPr>
      <w:r>
        <w:t>INTRODUCTION</w:t>
      </w:r>
      <w:r w:rsidR="00CF1574" w:rsidRPr="00BD4D77">
        <w:t xml:space="preserve"> </w:t>
      </w:r>
    </w:p>
    <w:p w:rsidR="004D6626" w:rsidRPr="0064628F" w:rsidRDefault="004D6626" w:rsidP="004D6626">
      <w:bookmarkStart w:id="0" w:name="_Toc49697742"/>
      <w:r w:rsidRPr="0064628F">
        <w:rPr>
          <w:lang w:val="en-US"/>
        </w:rPr>
        <w:t>Significance of the Thesis</w:t>
      </w:r>
      <w:r w:rsidRPr="0064628F">
        <w:t xml:space="preserve"> </w:t>
      </w:r>
    </w:p>
    <w:p w:rsidR="004D6626" w:rsidRPr="0064628F" w:rsidRDefault="004D6626" w:rsidP="004D6626">
      <w:pPr>
        <w:rPr>
          <w:lang w:val="en-US"/>
        </w:rPr>
      </w:pPr>
      <w:r w:rsidRPr="0064628F">
        <w:rPr>
          <w:lang w:val="en-US"/>
        </w:rPr>
        <w:t xml:space="preserve">Purpose and Scope of the Thesis </w:t>
      </w:r>
    </w:p>
    <w:bookmarkEnd w:id="0"/>
    <w:p w:rsidR="00CF1574" w:rsidRPr="00262FEA" w:rsidRDefault="000E47AE" w:rsidP="00CF1574">
      <w:pPr>
        <w:pStyle w:val="BASLIK1"/>
      </w:pPr>
      <w:r w:rsidRPr="000E47AE">
        <w:t>TIME PLAN PRESENTED IN THESIS PROPOSAL</w:t>
      </w:r>
    </w:p>
    <w:p w:rsidR="00CF1574" w:rsidRDefault="00CD4685" w:rsidP="00CF1574">
      <w:pPr>
        <w:jc w:val="both"/>
        <w:rPr>
          <w:i/>
          <w:color w:val="000000"/>
        </w:rPr>
      </w:pPr>
      <w:r w:rsidRPr="00CD4685">
        <w:rPr>
          <w:i/>
          <w:color w:val="000000"/>
        </w:rPr>
        <w:t>The Time Schedule presented in the thesis proposal should be given and it should be stated whether it is continued in accordance with the plan presented in the proposal.</w:t>
      </w:r>
    </w:p>
    <w:p w:rsidR="00CF1574" w:rsidRDefault="00CF1574" w:rsidP="00CF1574">
      <w:pPr>
        <w:jc w:val="both"/>
        <w:rPr>
          <w:i/>
          <w:color w:val="000000" w:themeColor="text1"/>
        </w:rPr>
      </w:pPr>
    </w:p>
    <w:p w:rsidR="00CF1574" w:rsidRDefault="00CD4685" w:rsidP="00CF1574">
      <w:pPr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Time Schedule</w:t>
      </w:r>
    </w:p>
    <w:p w:rsidR="00CE0791" w:rsidRPr="00CB38B4" w:rsidRDefault="00CE0791" w:rsidP="00CF1574">
      <w:pPr>
        <w:jc w:val="both"/>
        <w:rPr>
          <w:b/>
          <w:bCs/>
          <w:i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0"/>
        <w:gridCol w:w="1422"/>
        <w:gridCol w:w="1426"/>
        <w:gridCol w:w="1432"/>
        <w:gridCol w:w="1433"/>
        <w:gridCol w:w="1433"/>
      </w:tblGrid>
      <w:tr w:rsidR="00CE0791" w:rsidTr="00E31025">
        <w:tc>
          <w:tcPr>
            <w:tcW w:w="1910" w:type="dxa"/>
            <w:vMerge w:val="restart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bookmarkStart w:id="1" w:name="_Toc49697743"/>
            <w:r>
              <w:rPr>
                <w:b/>
                <w:bCs/>
                <w:iCs/>
                <w:color w:val="000000" w:themeColor="text1"/>
              </w:rPr>
              <w:t>Work Package</w:t>
            </w:r>
          </w:p>
          <w:p w:rsidR="00CE0791" w:rsidRPr="00220F0C" w:rsidRDefault="00CE0791" w:rsidP="00023B0D">
            <w:pPr>
              <w:jc w:val="center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Name</w:t>
            </w:r>
            <w:r w:rsidRPr="00220F0C">
              <w:rPr>
                <w:b/>
                <w:bCs/>
                <w:iCs/>
                <w:color w:val="000000" w:themeColor="text1"/>
              </w:rPr>
              <w:t>/</w:t>
            </w:r>
            <w:r>
              <w:rPr>
                <w:b/>
                <w:bCs/>
                <w:iCs/>
                <w:color w:val="000000" w:themeColor="text1"/>
              </w:rPr>
              <w:t>Definition</w:t>
            </w:r>
          </w:p>
        </w:tc>
        <w:tc>
          <w:tcPr>
            <w:tcW w:w="7146" w:type="dxa"/>
            <w:gridSpan w:val="5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Months</w:t>
            </w:r>
          </w:p>
        </w:tc>
      </w:tr>
      <w:tr w:rsidR="00CE0791" w:rsidTr="00E31025">
        <w:tc>
          <w:tcPr>
            <w:tcW w:w="1910" w:type="dxa"/>
            <w:vMerge/>
          </w:tcPr>
          <w:p w:rsidR="00CE0791" w:rsidRPr="00220F0C" w:rsidRDefault="00CE0791" w:rsidP="00023B0D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1-6</w:t>
            </w:r>
          </w:p>
        </w:tc>
        <w:tc>
          <w:tcPr>
            <w:tcW w:w="1426" w:type="dxa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6-12</w:t>
            </w:r>
          </w:p>
        </w:tc>
        <w:tc>
          <w:tcPr>
            <w:tcW w:w="1432" w:type="dxa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12-18</w:t>
            </w:r>
          </w:p>
        </w:tc>
        <w:tc>
          <w:tcPr>
            <w:tcW w:w="1433" w:type="dxa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18-24</w:t>
            </w:r>
          </w:p>
        </w:tc>
        <w:tc>
          <w:tcPr>
            <w:tcW w:w="1433" w:type="dxa"/>
          </w:tcPr>
          <w:p w:rsidR="00CE0791" w:rsidRPr="00220F0C" w:rsidRDefault="00CE0791" w:rsidP="00023B0D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220F0C">
              <w:rPr>
                <w:b/>
                <w:bCs/>
                <w:iCs/>
                <w:color w:val="000000" w:themeColor="text1"/>
              </w:rPr>
              <w:t>24-30</w:t>
            </w: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CE0791" w:rsidTr="00E31025">
        <w:tc>
          <w:tcPr>
            <w:tcW w:w="1910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26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2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:rsidR="00CE0791" w:rsidRDefault="00CE0791" w:rsidP="00023B0D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:rsidR="00D35493" w:rsidRDefault="00D35493" w:rsidP="00D35493">
      <w:pPr>
        <w:pStyle w:val="BASLIK1"/>
      </w:pPr>
      <w:bookmarkStart w:id="2" w:name="_Toc49697744"/>
      <w:bookmarkEnd w:id="1"/>
      <w:r w:rsidRPr="00D35493">
        <w:t>EXPLANATION OF THE STUDIES CONDUCTED DURING THE LAST SIX  MONTHS IN ACCORDANCE WITH THE TIME PLAN AND THEIR RESULTS</w:t>
      </w:r>
      <w:r w:rsidRPr="00D35493">
        <w:t xml:space="preserve"> </w:t>
      </w:r>
    </w:p>
    <w:p w:rsidR="00E31025" w:rsidRPr="00E31025" w:rsidRDefault="00E31025" w:rsidP="00E31025">
      <w:pPr>
        <w:jc w:val="both"/>
        <w:rPr>
          <w:rFonts w:eastAsia="Batang"/>
          <w:b/>
          <w:i/>
          <w:iCs/>
        </w:rPr>
      </w:pPr>
      <w:r w:rsidRPr="00E31025">
        <w:rPr>
          <w:i/>
          <w:iCs/>
        </w:rPr>
        <w:t xml:space="preserve">The work carried out in accordance with the time plan in the last six months should be explained in detail. The results obtained with these studies </w:t>
      </w:r>
      <w:r>
        <w:rPr>
          <w:i/>
          <w:iCs/>
        </w:rPr>
        <w:t>should be</w:t>
      </w:r>
      <w:r w:rsidRPr="00E31025">
        <w:rPr>
          <w:i/>
          <w:iCs/>
        </w:rPr>
        <w:t xml:space="preserve"> shown in figures, tables, statistical data, etc</w:t>
      </w:r>
    </w:p>
    <w:bookmarkEnd w:id="2"/>
    <w:p w:rsidR="006328F8" w:rsidRDefault="006328F8" w:rsidP="006328F8">
      <w:pPr>
        <w:pStyle w:val="BASLIK1"/>
      </w:pPr>
      <w:r w:rsidRPr="006328F8">
        <w:t>STUDIES DURING THE LAST SIX MONTHS INCLUDED IN TIME PLAN BUT NOT CONDUCTED AND REASONS (if any)</w:t>
      </w:r>
    </w:p>
    <w:p w:rsidR="00CF1574" w:rsidRPr="00237849" w:rsidRDefault="006328F8" w:rsidP="00CF1574">
      <w:pPr>
        <w:jc w:val="both"/>
        <w:rPr>
          <w:bCs/>
          <w:i/>
        </w:rPr>
      </w:pPr>
      <w:r w:rsidRPr="006328F8">
        <w:rPr>
          <w:bCs/>
          <w:i/>
        </w:rPr>
        <w:t>Studies that could not be carried out in the time plan in the last six months and their reasons should be given in detail.</w:t>
      </w:r>
    </w:p>
    <w:p w:rsidR="00CF1574" w:rsidRPr="00077D1E" w:rsidRDefault="00745286" w:rsidP="00CF1574">
      <w:pPr>
        <w:pStyle w:val="BASLIK1"/>
      </w:pPr>
      <w:r w:rsidRPr="00745286">
        <w:t>CHANGES IN THE METHODOLOGY AND THEIR REASONS (if any)</w:t>
      </w:r>
    </w:p>
    <w:p w:rsidR="00984B5C" w:rsidRDefault="00745286" w:rsidP="00CF1574">
      <w:pPr>
        <w:jc w:val="both"/>
        <w:rPr>
          <w:i/>
          <w:color w:val="000000" w:themeColor="text1"/>
        </w:rPr>
      </w:pPr>
      <w:r w:rsidRPr="00745286">
        <w:rPr>
          <w:i/>
          <w:color w:val="000000" w:themeColor="text1"/>
        </w:rPr>
        <w:t>If the method has been changed or will be made, the new method should be given in detail. The reasons for the method change should be stated.</w:t>
      </w:r>
    </w:p>
    <w:p w:rsidR="00984B5C" w:rsidRDefault="00984B5C" w:rsidP="00CF1574">
      <w:pPr>
        <w:jc w:val="both"/>
        <w:rPr>
          <w:i/>
          <w:color w:val="000000" w:themeColor="text1"/>
        </w:rPr>
      </w:pPr>
    </w:p>
    <w:p w:rsidR="00984B5C" w:rsidRDefault="00984B5C" w:rsidP="00CF1574">
      <w:pPr>
        <w:jc w:val="both"/>
        <w:rPr>
          <w:i/>
          <w:color w:val="000000" w:themeColor="text1"/>
        </w:rPr>
      </w:pPr>
    </w:p>
    <w:p w:rsidR="00CF1574" w:rsidRDefault="00EA1013" w:rsidP="00CF1574">
      <w:pPr>
        <w:pStyle w:val="BASLIK1"/>
      </w:pPr>
      <w:r>
        <w:lastRenderedPageBreak/>
        <w:t>EXPLANATION OF THE STUDIES PLANNED FOR THE NEXT SIX MONTHS</w:t>
      </w:r>
      <w:r w:rsidR="00CF1574" w:rsidRPr="00CF1574">
        <w:t xml:space="preserve"> </w:t>
      </w:r>
    </w:p>
    <w:p w:rsidR="00EA1013" w:rsidRPr="00EA1013" w:rsidRDefault="00EA1013" w:rsidP="00EA1013">
      <w:pPr>
        <w:rPr>
          <w:rFonts w:eastAsia="Batang"/>
          <w:b/>
          <w:i/>
          <w:iCs/>
        </w:rPr>
      </w:pPr>
      <w:bookmarkStart w:id="3" w:name="_Toc49697747"/>
      <w:r w:rsidRPr="00EA1013">
        <w:rPr>
          <w:i/>
          <w:iCs/>
        </w:rPr>
        <w:t xml:space="preserve">The </w:t>
      </w:r>
      <w:r>
        <w:rPr>
          <w:i/>
          <w:iCs/>
        </w:rPr>
        <w:t>studies planned for</w:t>
      </w:r>
      <w:r w:rsidRPr="00EA1013">
        <w:rPr>
          <w:i/>
          <w:iCs/>
        </w:rPr>
        <w:t xml:space="preserve"> the next six months should be specified.</w:t>
      </w:r>
    </w:p>
    <w:bookmarkEnd w:id="3"/>
    <w:p w:rsidR="00CF1574" w:rsidRDefault="00423A12" w:rsidP="00CF1574">
      <w:pPr>
        <w:pStyle w:val="BASLIK1"/>
      </w:pPr>
      <w:r>
        <w:t>PUBLICATIONS ABOUT THE THESIS SUBJECT BEING PREPARED AND/OR SUBMITTED</w:t>
      </w:r>
      <w:r w:rsidR="00CF1574" w:rsidRPr="00CF1574">
        <w:t xml:space="preserve"> </w:t>
      </w:r>
    </w:p>
    <w:p w:rsidR="00423A12" w:rsidRDefault="00423A12" w:rsidP="00CF1574">
      <w:pPr>
        <w:pStyle w:val="BASLIK1"/>
        <w:numPr>
          <w:ilvl w:val="0"/>
          <w:numId w:val="0"/>
        </w:numPr>
        <w:rPr>
          <w:rFonts w:eastAsia="Times New Roman"/>
          <w:b w:val="0"/>
          <w:i/>
        </w:rPr>
      </w:pPr>
      <w:bookmarkStart w:id="4" w:name="_Toc49697748"/>
      <w:r w:rsidRPr="00423A12">
        <w:rPr>
          <w:rFonts w:eastAsia="Times New Roman"/>
          <w:b w:val="0"/>
          <w:i/>
        </w:rPr>
        <w:t>Publications that are being prepared and / or submitted regarding the thesis should be indicated.</w:t>
      </w:r>
    </w:p>
    <w:p w:rsidR="00423A12" w:rsidRDefault="00423A12" w:rsidP="00423A12">
      <w:pPr>
        <w:pStyle w:val="BASLIK1"/>
        <w:numPr>
          <w:ilvl w:val="0"/>
          <w:numId w:val="0"/>
        </w:numPr>
      </w:pPr>
      <w:bookmarkStart w:id="5" w:name="_Toc49698520"/>
      <w:bookmarkEnd w:id="4"/>
      <w:r>
        <w:t>REFERENCES</w:t>
      </w:r>
      <w:bookmarkEnd w:id="5"/>
    </w:p>
    <w:p w:rsidR="00423A12" w:rsidRDefault="00423A12" w:rsidP="00423A12">
      <w:pPr>
        <w:rPr>
          <w:i/>
          <w:iCs/>
        </w:rPr>
      </w:pPr>
      <w:r w:rsidRPr="0001409F">
        <w:rPr>
          <w:i/>
          <w:iCs/>
        </w:rPr>
        <w:t>References should be numbered and written in APA format.</w:t>
      </w:r>
    </w:p>
    <w:p w:rsidR="00423A12" w:rsidRDefault="00423A12" w:rsidP="00423A12">
      <w:pPr>
        <w:rPr>
          <w:i/>
          <w:iCs/>
        </w:rPr>
      </w:pPr>
    </w:p>
    <w:p w:rsidR="00423A12" w:rsidRDefault="00423A12" w:rsidP="00423A12">
      <w:pPr>
        <w:rPr>
          <w:i/>
          <w:iCs/>
        </w:rPr>
      </w:pPr>
      <w:r>
        <w:rPr>
          <w:i/>
          <w:iCs/>
        </w:rPr>
        <w:t>Example:</w:t>
      </w:r>
    </w:p>
    <w:p w:rsidR="00423A12" w:rsidRPr="004120FF" w:rsidRDefault="00423A12" w:rsidP="00423A12">
      <w:pPr>
        <w:jc w:val="both"/>
      </w:pPr>
    </w:p>
    <w:p w:rsidR="00423A12" w:rsidRPr="004120FF" w:rsidRDefault="00423A12" w:rsidP="00423A12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Temel, B. A., Kurt, B. Z., Akar, I., &amp; Keklik, M. (2020). Quinoline Schiff-base ligands as long-wavelength photosensitizers for diphenyliodonium salt. </w:t>
      </w:r>
      <w:r w:rsidRPr="004120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Photochemistry and Photobiology A: Chemistry</w:t>
      </w:r>
      <w:r w:rsidRPr="00412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112715.</w:t>
      </w:r>
    </w:p>
    <w:p w:rsidR="00423A12" w:rsidRPr="004120FF" w:rsidRDefault="00423A12" w:rsidP="00423A12">
      <w:pPr>
        <w:pStyle w:val="BASLIK1"/>
        <w:numPr>
          <w:ilvl w:val="0"/>
          <w:numId w:val="0"/>
        </w:numPr>
        <w:rPr>
          <w:b w:val="0"/>
        </w:rPr>
      </w:pPr>
    </w:p>
    <w:p w:rsidR="004120FF" w:rsidRPr="004120FF" w:rsidRDefault="004120FF" w:rsidP="00423A12">
      <w:pPr>
        <w:pStyle w:val="BASLIK1"/>
        <w:numPr>
          <w:ilvl w:val="0"/>
          <w:numId w:val="0"/>
        </w:numPr>
        <w:rPr>
          <w:b w:val="0"/>
        </w:rPr>
      </w:pPr>
    </w:p>
    <w:sectPr w:rsidR="004120FF" w:rsidRPr="004120FF" w:rsidSect="0002497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F7E" w:rsidRDefault="00773F7E" w:rsidP="0002497D">
      <w:r>
        <w:separator/>
      </w:r>
    </w:p>
  </w:endnote>
  <w:endnote w:type="continuationSeparator" w:id="0">
    <w:p w:rsidR="00773F7E" w:rsidRDefault="00773F7E" w:rsidP="000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8616529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65101676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2497D" w:rsidRDefault="0002497D" w:rsidP="00F2125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02497D" w:rsidRDefault="00024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F7E" w:rsidRDefault="00773F7E" w:rsidP="0002497D">
      <w:r>
        <w:separator/>
      </w:r>
    </w:p>
  </w:footnote>
  <w:footnote w:type="continuationSeparator" w:id="0">
    <w:p w:rsidR="00773F7E" w:rsidRDefault="00773F7E" w:rsidP="0002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2145"/>
    <w:multiLevelType w:val="hybridMultilevel"/>
    <w:tmpl w:val="2CF290F0"/>
    <w:lvl w:ilvl="0" w:tplc="EBF8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0"/>
    <w:rsid w:val="0002497D"/>
    <w:rsid w:val="00050AFD"/>
    <w:rsid w:val="00070E13"/>
    <w:rsid w:val="00070E4F"/>
    <w:rsid w:val="00083F33"/>
    <w:rsid w:val="000B78BF"/>
    <w:rsid w:val="000E47AE"/>
    <w:rsid w:val="000E6254"/>
    <w:rsid w:val="000E6D91"/>
    <w:rsid w:val="00103762"/>
    <w:rsid w:val="00133A81"/>
    <w:rsid w:val="001C1C9C"/>
    <w:rsid w:val="00205D5F"/>
    <w:rsid w:val="00217E56"/>
    <w:rsid w:val="0022028B"/>
    <w:rsid w:val="00220F0C"/>
    <w:rsid w:val="00237849"/>
    <w:rsid w:val="002457FB"/>
    <w:rsid w:val="002819D6"/>
    <w:rsid w:val="002D5E93"/>
    <w:rsid w:val="002E3C74"/>
    <w:rsid w:val="002F1F72"/>
    <w:rsid w:val="002F6B29"/>
    <w:rsid w:val="003354DF"/>
    <w:rsid w:val="004120FF"/>
    <w:rsid w:val="004232D8"/>
    <w:rsid w:val="00423A12"/>
    <w:rsid w:val="004320EE"/>
    <w:rsid w:val="00470B12"/>
    <w:rsid w:val="00494158"/>
    <w:rsid w:val="004B100C"/>
    <w:rsid w:val="004D6626"/>
    <w:rsid w:val="004F0A60"/>
    <w:rsid w:val="005244CD"/>
    <w:rsid w:val="00525EB2"/>
    <w:rsid w:val="00536FE8"/>
    <w:rsid w:val="00545296"/>
    <w:rsid w:val="00593CA2"/>
    <w:rsid w:val="005D1AAE"/>
    <w:rsid w:val="005E0026"/>
    <w:rsid w:val="005E4556"/>
    <w:rsid w:val="00601D09"/>
    <w:rsid w:val="00623702"/>
    <w:rsid w:val="00626E16"/>
    <w:rsid w:val="006328F8"/>
    <w:rsid w:val="00637CDA"/>
    <w:rsid w:val="00637E74"/>
    <w:rsid w:val="00660B8C"/>
    <w:rsid w:val="00690FB0"/>
    <w:rsid w:val="006A6B4A"/>
    <w:rsid w:val="006B6809"/>
    <w:rsid w:val="006D2B5D"/>
    <w:rsid w:val="006D353D"/>
    <w:rsid w:val="00712654"/>
    <w:rsid w:val="00745286"/>
    <w:rsid w:val="007659B7"/>
    <w:rsid w:val="00773F7E"/>
    <w:rsid w:val="00793C0A"/>
    <w:rsid w:val="00796575"/>
    <w:rsid w:val="007B5926"/>
    <w:rsid w:val="007C5B75"/>
    <w:rsid w:val="007E6233"/>
    <w:rsid w:val="0084181F"/>
    <w:rsid w:val="00842799"/>
    <w:rsid w:val="00850FB5"/>
    <w:rsid w:val="008802FB"/>
    <w:rsid w:val="00882E4B"/>
    <w:rsid w:val="00891AF8"/>
    <w:rsid w:val="00895AC5"/>
    <w:rsid w:val="008F0EBA"/>
    <w:rsid w:val="009032ED"/>
    <w:rsid w:val="0091545B"/>
    <w:rsid w:val="00926CEC"/>
    <w:rsid w:val="0096176E"/>
    <w:rsid w:val="009717EF"/>
    <w:rsid w:val="00984B5C"/>
    <w:rsid w:val="00986199"/>
    <w:rsid w:val="009873D6"/>
    <w:rsid w:val="0099635F"/>
    <w:rsid w:val="009A0459"/>
    <w:rsid w:val="009E092E"/>
    <w:rsid w:val="009E5DC0"/>
    <w:rsid w:val="00A02A23"/>
    <w:rsid w:val="00A17118"/>
    <w:rsid w:val="00A22D25"/>
    <w:rsid w:val="00A465A7"/>
    <w:rsid w:val="00AA087B"/>
    <w:rsid w:val="00AA554B"/>
    <w:rsid w:val="00AC6467"/>
    <w:rsid w:val="00AF13DD"/>
    <w:rsid w:val="00B24CFE"/>
    <w:rsid w:val="00B45326"/>
    <w:rsid w:val="00B504AD"/>
    <w:rsid w:val="00BD4D77"/>
    <w:rsid w:val="00BE678F"/>
    <w:rsid w:val="00C26409"/>
    <w:rsid w:val="00C30060"/>
    <w:rsid w:val="00C3158F"/>
    <w:rsid w:val="00C345A5"/>
    <w:rsid w:val="00C500F6"/>
    <w:rsid w:val="00C66245"/>
    <w:rsid w:val="00C72B59"/>
    <w:rsid w:val="00CA2624"/>
    <w:rsid w:val="00CB38B4"/>
    <w:rsid w:val="00CD4685"/>
    <w:rsid w:val="00CE0791"/>
    <w:rsid w:val="00CE0EBE"/>
    <w:rsid w:val="00CF1574"/>
    <w:rsid w:val="00D27499"/>
    <w:rsid w:val="00D278F2"/>
    <w:rsid w:val="00D35493"/>
    <w:rsid w:val="00D46AB1"/>
    <w:rsid w:val="00D61523"/>
    <w:rsid w:val="00D61CEF"/>
    <w:rsid w:val="00DC2161"/>
    <w:rsid w:val="00DD4B05"/>
    <w:rsid w:val="00E1782A"/>
    <w:rsid w:val="00E3076F"/>
    <w:rsid w:val="00E31025"/>
    <w:rsid w:val="00E46D05"/>
    <w:rsid w:val="00E521C4"/>
    <w:rsid w:val="00E64E0B"/>
    <w:rsid w:val="00E864CC"/>
    <w:rsid w:val="00E87F97"/>
    <w:rsid w:val="00E93D6B"/>
    <w:rsid w:val="00E95BE2"/>
    <w:rsid w:val="00EA1013"/>
    <w:rsid w:val="00EA5DCD"/>
    <w:rsid w:val="00EA6934"/>
    <w:rsid w:val="00EF0708"/>
    <w:rsid w:val="00EF33DE"/>
    <w:rsid w:val="00EF6D2F"/>
    <w:rsid w:val="00F068DF"/>
    <w:rsid w:val="00F15927"/>
    <w:rsid w:val="00F21183"/>
    <w:rsid w:val="00FA6A7E"/>
    <w:rsid w:val="00FC1372"/>
    <w:rsid w:val="00FC1B13"/>
    <w:rsid w:val="00FD408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AA6CEF"/>
  <w15:chartTrackingRefBased/>
  <w15:docId w15:val="{5B65D33D-9CF1-BB4C-856D-D1305A9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F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D4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5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5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2F6B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F6B2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2F6B2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F6B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F6B29"/>
    <w:rPr>
      <w:rFonts w:ascii="Times New Roman" w:eastAsia="Times New Roman" w:hAnsi="Times New Roman" w:cs="Times New Roman"/>
      <w:b/>
      <w:bCs/>
      <w:noProof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2F6B29"/>
    <w:rPr>
      <w:rFonts w:ascii="Times New Roman" w:eastAsia="Times New Roman" w:hAnsi="Times New Roman" w:cs="Times New Roman"/>
      <w:noProof/>
      <w:lang w:eastAsia="tr-TR"/>
    </w:rPr>
  </w:style>
  <w:style w:type="character" w:customStyle="1" w:styleId="Balk8Char">
    <w:name w:val="Başlık 8 Char"/>
    <w:basedOn w:val="VarsaylanParagrafYazTipi"/>
    <w:link w:val="Balk8"/>
    <w:rsid w:val="002F6B29"/>
    <w:rPr>
      <w:rFonts w:ascii="Times New Roman" w:eastAsia="Times New Roman" w:hAnsi="Times New Roman" w:cs="Times New Roman"/>
      <w:i/>
      <w:iCs/>
      <w:noProof/>
      <w:lang w:eastAsia="tr-TR"/>
    </w:rPr>
  </w:style>
  <w:style w:type="character" w:customStyle="1" w:styleId="Balk9Char">
    <w:name w:val="Başlık 9 Char"/>
    <w:basedOn w:val="VarsaylanParagrafYazTipi"/>
    <w:link w:val="Balk9"/>
    <w:rsid w:val="002F6B29"/>
    <w:rPr>
      <w:rFonts w:ascii="Arial" w:eastAsia="Times New Roman" w:hAnsi="Arial" w:cs="Arial"/>
      <w:noProof/>
      <w:sz w:val="22"/>
      <w:szCs w:val="22"/>
      <w:lang w:eastAsia="tr-TR"/>
    </w:rPr>
  </w:style>
  <w:style w:type="paragraph" w:customStyle="1" w:styleId="BASLIK1">
    <w:name w:val="BASLIK1"/>
    <w:basedOn w:val="Normal"/>
    <w:rsid w:val="00C26409"/>
    <w:pPr>
      <w:numPr>
        <w:numId w:val="1"/>
      </w:numPr>
      <w:tabs>
        <w:tab w:val="left" w:pos="-2835"/>
      </w:tabs>
      <w:spacing w:before="480" w:after="24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2F6B29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2F6B29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2F6B29"/>
    <w:pPr>
      <w:numPr>
        <w:ilvl w:val="3"/>
        <w:numId w:val="1"/>
      </w:numPr>
      <w:spacing w:before="240" w:after="120" w:line="360" w:lineRule="auto"/>
    </w:pPr>
    <w:rPr>
      <w:b/>
    </w:rPr>
  </w:style>
  <w:style w:type="character" w:customStyle="1" w:styleId="Balk1Char">
    <w:name w:val="Başlık 1 Char"/>
    <w:basedOn w:val="VarsaylanParagrafYazTipi"/>
    <w:link w:val="Balk1"/>
    <w:uiPriority w:val="9"/>
    <w:rsid w:val="00BD4D7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BD4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F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54529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4529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52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5296"/>
    <w:rPr>
      <w:rFonts w:asciiTheme="majorHAnsi" w:eastAsiaTheme="majorEastAsia" w:hAnsiTheme="majorHAnsi" w:cstheme="majorBidi"/>
      <w:color w:val="1F3763" w:themeColor="accent1" w:themeShade="7F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5296"/>
    <w:rPr>
      <w:rFonts w:asciiTheme="majorHAnsi" w:eastAsiaTheme="majorEastAsia" w:hAnsiTheme="majorHAnsi" w:cstheme="majorBidi"/>
      <w:i/>
      <w:iCs/>
      <w:color w:val="2F5496" w:themeColor="accent1" w:themeShade="BF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4529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4529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45296"/>
    <w:pPr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45296"/>
    <w:pPr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45296"/>
    <w:pPr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45296"/>
    <w:pPr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45296"/>
    <w:pPr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45296"/>
    <w:pPr>
      <w:ind w:left="1920"/>
    </w:pPr>
    <w:rPr>
      <w:rFonts w:asciiTheme="minorHAnsi" w:hAnsiTheme="minorHAns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497D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02497D"/>
  </w:style>
  <w:style w:type="paragraph" w:styleId="stBilgi">
    <w:name w:val="header"/>
    <w:basedOn w:val="Normal"/>
    <w:link w:val="stBilgiChar"/>
    <w:uiPriority w:val="99"/>
    <w:unhideWhenUsed/>
    <w:rsid w:val="000249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497D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15173-07D8-4949-85BB-59059533C5C7}"/>
</file>

<file path=customXml/itemProps2.xml><?xml version="1.0" encoding="utf-8"?>
<ds:datastoreItem xmlns:ds="http://schemas.openxmlformats.org/officeDocument/2006/customXml" ds:itemID="{9B3CDB28-E722-734F-97DC-2A9E38FE6FB7}"/>
</file>

<file path=customXml/itemProps3.xml><?xml version="1.0" encoding="utf-8"?>
<ds:datastoreItem xmlns:ds="http://schemas.openxmlformats.org/officeDocument/2006/customXml" ds:itemID="{D82A670C-E81D-4E5F-A1B0-E9477CCE0C16}"/>
</file>

<file path=customXml/itemProps4.xml><?xml version="1.0" encoding="utf-8"?>
<ds:datastoreItem xmlns:ds="http://schemas.openxmlformats.org/officeDocument/2006/customXml" ds:itemID="{E63D8916-ABDD-42BC-9079-FC55F0A6A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414</Words>
  <Characters>2925</Characters>
  <Application>Microsoft Office Word</Application>
  <DocSecurity>0</DocSecurity>
  <Lines>60</Lines>
  <Paragraphs>19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Binnur Aydogan Temel</dc:creator>
  <cp:keywords/>
  <dc:description/>
  <cp:lastModifiedBy>Binnur Aydogan Temel</cp:lastModifiedBy>
  <cp:revision>15</cp:revision>
  <dcterms:created xsi:type="dcterms:W3CDTF">2020-08-30T13:44:00Z</dcterms:created>
  <dcterms:modified xsi:type="dcterms:W3CDTF">2020-08-30T14:00:00Z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